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DA" w:rsidRDefault="001E0DDA" w:rsidP="001E0DDA">
      <w:pPr>
        <w:suppressAutoHyphens w:val="0"/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E0DDA" w:rsidRPr="000D4B40" w:rsidRDefault="001E0DDA" w:rsidP="001E0DDA">
      <w:pPr>
        <w:suppressAutoHyphens w:val="0"/>
        <w:spacing w:line="480" w:lineRule="auto"/>
        <w:jc w:val="center"/>
        <w:rPr>
          <w:rFonts w:ascii="Times New Roman" w:hAnsi="Times New Roman" w:cs="Times New Roman"/>
          <w:bCs/>
          <w:sz w:val="28"/>
        </w:rPr>
      </w:pPr>
      <w:r w:rsidRPr="000D4B40">
        <w:rPr>
          <w:rFonts w:ascii="Times New Roman" w:hAnsi="Times New Roman" w:cs="Times New Roman"/>
          <w:b/>
          <w:bCs/>
          <w:sz w:val="40"/>
          <w:szCs w:val="40"/>
          <w:u w:val="single"/>
        </w:rPr>
        <w:t>Declaration</w:t>
      </w:r>
    </w:p>
    <w:p w:rsidR="00F40E43" w:rsidRPr="00F40E43" w:rsidRDefault="001E0DDA" w:rsidP="00F40E43">
      <w:pPr>
        <w:suppressAutoHyphens w:val="0"/>
        <w:spacing w:line="48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I</w:t>
      </w:r>
      <w:r w:rsidRPr="000D4B40">
        <w:rPr>
          <w:rFonts w:ascii="Times New Roman" w:hAnsi="Times New Roman" w:cs="Times New Roman"/>
          <w:bCs/>
          <w:sz w:val="28"/>
        </w:rPr>
        <w:t xml:space="preserve"> undertake that this Self-Assessment Report (SA</w:t>
      </w:r>
      <w:r>
        <w:rPr>
          <w:rFonts w:ascii="Times New Roman" w:hAnsi="Times New Roman" w:cs="Times New Roman"/>
          <w:bCs/>
          <w:sz w:val="28"/>
        </w:rPr>
        <w:t xml:space="preserve">R) is prepared by </w:t>
      </w:r>
      <w:r w:rsidR="00EE45D6">
        <w:rPr>
          <w:rFonts w:ascii="Times New Roman" w:hAnsi="Times New Roman" w:cs="Times New Roman"/>
          <w:bCs/>
          <w:sz w:val="28"/>
        </w:rPr>
        <w:t>the SAR Program team</w:t>
      </w:r>
      <w:r w:rsidR="00EE45D6" w:rsidRPr="000D4B40">
        <w:rPr>
          <w:rFonts w:ascii="Times New Roman" w:hAnsi="Times New Roman" w:cs="Times New Roman"/>
          <w:bCs/>
          <w:sz w:val="28"/>
        </w:rPr>
        <w:t xml:space="preserve"> </w:t>
      </w:r>
      <w:r w:rsidR="00EE45D6">
        <w:rPr>
          <w:rFonts w:ascii="Times New Roman" w:hAnsi="Times New Roman" w:cs="Times New Roman"/>
          <w:bCs/>
          <w:sz w:val="28"/>
        </w:rPr>
        <w:t>of ________________________________</w:t>
      </w:r>
      <w:r>
        <w:rPr>
          <w:rFonts w:ascii="Times New Roman" w:hAnsi="Times New Roman" w:cs="Times New Roman"/>
          <w:bCs/>
          <w:sz w:val="28"/>
        </w:rPr>
        <w:t>Department</w:t>
      </w:r>
      <w:r w:rsidR="00EE45D6">
        <w:rPr>
          <w:rFonts w:ascii="Times New Roman" w:hAnsi="Times New Roman" w:cs="Times New Roman"/>
          <w:bCs/>
          <w:sz w:val="28"/>
        </w:rPr>
        <w:t xml:space="preserve">/College, for submission to Quality </w:t>
      </w:r>
      <w:r w:rsidR="00F40E43">
        <w:rPr>
          <w:rFonts w:ascii="Times New Roman" w:hAnsi="Times New Roman" w:cs="Times New Roman"/>
          <w:bCs/>
          <w:sz w:val="28"/>
        </w:rPr>
        <w:t>Enhancement Cell (QEC),</w:t>
      </w:r>
      <w:r w:rsidR="00EE45D6">
        <w:rPr>
          <w:rFonts w:ascii="Times New Roman" w:hAnsi="Times New Roman" w:cs="Times New Roman"/>
          <w:bCs/>
          <w:sz w:val="28"/>
        </w:rPr>
        <w:t xml:space="preserve"> Shaheed Zulfiqar Ali Bhutto Medical University</w:t>
      </w:r>
      <w:r w:rsidR="00F40E43">
        <w:rPr>
          <w:rFonts w:ascii="Times New Roman" w:hAnsi="Times New Roman" w:cs="Times New Roman"/>
          <w:bCs/>
          <w:sz w:val="28"/>
        </w:rPr>
        <w:t xml:space="preserve"> (SZABMU)</w:t>
      </w:r>
      <w:r w:rsidRPr="000D4B40">
        <w:rPr>
          <w:rFonts w:ascii="Times New Roman" w:hAnsi="Times New Roman" w:cs="Times New Roman"/>
          <w:bCs/>
          <w:sz w:val="28"/>
        </w:rPr>
        <w:t xml:space="preserve">. </w:t>
      </w:r>
      <w:r w:rsidR="00F40E43" w:rsidRPr="00F40E43">
        <w:rPr>
          <w:rFonts w:ascii="Times New Roman" w:hAnsi="Times New Roman" w:cs="Times New Roman"/>
          <w:bCs/>
          <w:sz w:val="28"/>
        </w:rPr>
        <w:t xml:space="preserve">This report is being submitted at the end of the assessment of </w:t>
      </w:r>
      <w:r w:rsidR="00F40E43">
        <w:rPr>
          <w:rFonts w:ascii="Times New Roman" w:hAnsi="Times New Roman" w:cs="Times New Roman"/>
          <w:bCs/>
          <w:sz w:val="28"/>
        </w:rPr>
        <w:t>_____________________Program, ______Semester/</w:t>
      </w:r>
      <w:r w:rsidR="00F40E43">
        <w:rPr>
          <w:rFonts w:ascii="Times New Roman" w:hAnsi="Times New Roman" w:cs="Times New Roman"/>
          <w:bCs/>
          <w:sz w:val="28"/>
        </w:rPr>
        <w:t>Annual system (Y</w:t>
      </w:r>
      <w:r w:rsidR="00F40E43">
        <w:rPr>
          <w:rFonts w:ascii="Times New Roman" w:hAnsi="Times New Roman" w:cs="Times New Roman"/>
          <w:bCs/>
          <w:sz w:val="28"/>
        </w:rPr>
        <w:t>ear</w:t>
      </w:r>
      <w:r w:rsidR="00F40E43">
        <w:rPr>
          <w:rFonts w:ascii="Times New Roman" w:hAnsi="Times New Roman" w:cs="Times New Roman"/>
          <w:bCs/>
          <w:sz w:val="28"/>
        </w:rPr>
        <w:t xml:space="preserve"> </w:t>
      </w:r>
      <w:r w:rsidR="00F40E43" w:rsidRPr="000D4B40">
        <w:rPr>
          <w:rFonts w:ascii="Times New Roman" w:hAnsi="Times New Roman" w:cs="Times New Roman"/>
          <w:bCs/>
          <w:sz w:val="28"/>
        </w:rPr>
        <w:t>2021</w:t>
      </w:r>
      <w:r w:rsidR="00F40E43">
        <w:rPr>
          <w:rFonts w:ascii="Times New Roman" w:hAnsi="Times New Roman" w:cs="Times New Roman"/>
          <w:bCs/>
          <w:sz w:val="28"/>
        </w:rPr>
        <w:t>-22</w:t>
      </w:r>
      <w:r w:rsidR="00F40E43">
        <w:rPr>
          <w:rFonts w:ascii="Times New Roman" w:hAnsi="Times New Roman" w:cs="Times New Roman"/>
          <w:bCs/>
          <w:sz w:val="28"/>
        </w:rPr>
        <w:t>) of Shaheed</w:t>
      </w:r>
      <w:r w:rsidR="00F40E43" w:rsidRPr="00F40E43">
        <w:rPr>
          <w:rFonts w:ascii="Times New Roman" w:hAnsi="Times New Roman" w:cs="Times New Roman"/>
          <w:bCs/>
          <w:sz w:val="28"/>
        </w:rPr>
        <w:t xml:space="preserve"> Zulfiqar Ali Bhutto Medical University (SZABMU), as per the requirements of Higher Education Commission (HEC) </w:t>
      </w:r>
      <w:r w:rsidR="00F40E43">
        <w:rPr>
          <w:rFonts w:ascii="Times New Roman" w:hAnsi="Times New Roman" w:cs="Times New Roman"/>
          <w:bCs/>
          <w:sz w:val="28"/>
        </w:rPr>
        <w:t xml:space="preserve">with </w:t>
      </w:r>
      <w:r w:rsidR="00C6734F">
        <w:rPr>
          <w:rFonts w:ascii="Times New Roman" w:hAnsi="Times New Roman" w:cs="Times New Roman"/>
          <w:bCs/>
          <w:sz w:val="28"/>
        </w:rPr>
        <w:t>the</w:t>
      </w:r>
      <w:r w:rsidR="00F40E43" w:rsidRPr="00F40E43">
        <w:rPr>
          <w:rFonts w:ascii="Times New Roman" w:hAnsi="Times New Roman" w:cs="Times New Roman"/>
          <w:bCs/>
          <w:sz w:val="28"/>
        </w:rPr>
        <w:t xml:space="preserve"> collaboration of Quality Enhancement Cell, SZABMU. Program Team Members notified by SZABMU, worked </w:t>
      </w:r>
      <w:r w:rsidR="00F40E43">
        <w:rPr>
          <w:rFonts w:ascii="Times New Roman" w:hAnsi="Times New Roman" w:cs="Times New Roman"/>
          <w:bCs/>
          <w:sz w:val="28"/>
        </w:rPr>
        <w:t xml:space="preserve">with </w:t>
      </w:r>
      <w:r w:rsidR="00C6734F">
        <w:rPr>
          <w:rFonts w:ascii="Times New Roman" w:hAnsi="Times New Roman" w:cs="Times New Roman"/>
          <w:bCs/>
          <w:sz w:val="28"/>
        </w:rPr>
        <w:t>the</w:t>
      </w:r>
      <w:r w:rsidR="00F40E43" w:rsidRPr="00F40E43">
        <w:rPr>
          <w:rFonts w:ascii="Times New Roman" w:hAnsi="Times New Roman" w:cs="Times New Roman"/>
          <w:bCs/>
          <w:sz w:val="28"/>
        </w:rPr>
        <w:t xml:space="preserve"> QEC team to pursue the application of</w:t>
      </w:r>
      <w:r w:rsidR="00C6734F">
        <w:rPr>
          <w:rFonts w:ascii="Times New Roman" w:hAnsi="Times New Roman" w:cs="Times New Roman"/>
          <w:bCs/>
          <w:sz w:val="28"/>
        </w:rPr>
        <w:t xml:space="preserve"> the</w:t>
      </w:r>
      <w:bookmarkStart w:id="0" w:name="_GoBack"/>
      <w:bookmarkEnd w:id="0"/>
      <w:r w:rsidR="00F40E43" w:rsidRPr="00F40E43">
        <w:rPr>
          <w:rFonts w:ascii="Times New Roman" w:hAnsi="Times New Roman" w:cs="Times New Roman"/>
          <w:bCs/>
          <w:sz w:val="28"/>
        </w:rPr>
        <w:t xml:space="preserve"> Self-As</w:t>
      </w:r>
      <w:r w:rsidR="00F40E43">
        <w:rPr>
          <w:rFonts w:ascii="Times New Roman" w:hAnsi="Times New Roman" w:cs="Times New Roman"/>
          <w:bCs/>
          <w:sz w:val="28"/>
        </w:rPr>
        <w:t xml:space="preserve">sessment Manual in the </w:t>
      </w:r>
      <w:r w:rsidR="00F40E43" w:rsidRPr="00F40E43">
        <w:rPr>
          <w:rFonts w:ascii="Times New Roman" w:hAnsi="Times New Roman" w:cs="Times New Roman"/>
          <w:bCs/>
          <w:sz w:val="28"/>
        </w:rPr>
        <w:t>respective department.</w:t>
      </w:r>
    </w:p>
    <w:p w:rsidR="001E0DDA" w:rsidRPr="000D4B40" w:rsidRDefault="001E0DDA" w:rsidP="001E0DDA">
      <w:pPr>
        <w:suppressAutoHyphens w:val="0"/>
        <w:rPr>
          <w:rFonts w:ascii="Times New Roman" w:hAnsi="Times New Roman" w:cs="Times New Roman"/>
          <w:b/>
          <w:sz w:val="28"/>
          <w:u w:val="single"/>
        </w:rPr>
      </w:pPr>
    </w:p>
    <w:p w:rsidR="001E0DDA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1E0DDA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1E0DDA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1E0DDA" w:rsidRPr="000D4B40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1E0DDA" w:rsidRPr="000D4B40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4B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Approved </w:t>
      </w:r>
      <w:r w:rsidR="00EE45D6">
        <w:rPr>
          <w:rFonts w:ascii="Times New Roman" w:hAnsi="Times New Roman" w:cs="Times New Roman"/>
          <w:b/>
          <w:sz w:val="24"/>
          <w:szCs w:val="24"/>
          <w:lang w:eastAsia="en-US"/>
        </w:rPr>
        <w:t>by the Head of Department/College</w:t>
      </w:r>
    </w:p>
    <w:p w:rsidR="001E0DDA" w:rsidRPr="000D4B40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D4B40">
        <w:rPr>
          <w:rFonts w:ascii="Times New Roman" w:hAnsi="Times New Roman" w:cs="Times New Roman"/>
          <w:sz w:val="24"/>
          <w:szCs w:val="24"/>
          <w:lang w:eastAsia="en-US"/>
        </w:rPr>
        <w:t>Name:</w:t>
      </w:r>
      <w:r w:rsidRPr="000D4B40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1E0DDA" w:rsidRPr="000D4B40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D4B40">
        <w:rPr>
          <w:rFonts w:ascii="Times New Roman" w:hAnsi="Times New Roman" w:cs="Times New Roman"/>
          <w:sz w:val="24"/>
          <w:szCs w:val="24"/>
          <w:lang w:eastAsia="en-US"/>
        </w:rPr>
        <w:t xml:space="preserve">Designation: </w:t>
      </w:r>
    </w:p>
    <w:p w:rsidR="001E0DDA" w:rsidRPr="000D4B40" w:rsidRDefault="001E0DDA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D4B40">
        <w:rPr>
          <w:rFonts w:ascii="Times New Roman" w:hAnsi="Times New Roman" w:cs="Times New Roman"/>
          <w:sz w:val="24"/>
          <w:szCs w:val="24"/>
          <w:lang w:eastAsia="en-US"/>
        </w:rPr>
        <w:t>Signature and Stamp:</w:t>
      </w:r>
      <w:r w:rsidRPr="000D4B40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1E0DDA" w:rsidRPr="000D4B40" w:rsidRDefault="00EE45D6" w:rsidP="001E0DDA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Date: 10-08-2022</w:t>
      </w:r>
    </w:p>
    <w:p w:rsidR="00552921" w:rsidRDefault="00552921"/>
    <w:sectPr w:rsidR="0055292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09" w:rsidRDefault="008E7409" w:rsidP="001E0DDA">
      <w:r>
        <w:separator/>
      </w:r>
    </w:p>
  </w:endnote>
  <w:endnote w:type="continuationSeparator" w:id="0">
    <w:p w:rsidR="008E7409" w:rsidRDefault="008E7409" w:rsidP="001E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09" w:rsidRDefault="008E7409" w:rsidP="001E0DDA">
      <w:r>
        <w:separator/>
      </w:r>
    </w:p>
  </w:footnote>
  <w:footnote w:type="continuationSeparator" w:id="0">
    <w:p w:rsidR="008E7409" w:rsidRDefault="008E7409" w:rsidP="001E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DA" w:rsidRDefault="006B198F" w:rsidP="001E0DDA">
    <w:pPr>
      <w:spacing w:line="264" w:lineRule="exact"/>
      <w:ind w:left="20" w:right="-56"/>
      <w:rPr>
        <w:rFonts w:ascii="Calibri" w:eastAsia="Calibri" w:hAnsi="Calibri" w:cs="Calibri"/>
        <w:b/>
        <w:bCs/>
        <w:position w:val="1"/>
        <w:sz w:val="24"/>
        <w:szCs w:val="24"/>
      </w:rPr>
    </w:pPr>
    <w:r w:rsidRPr="001E0DDA">
      <w:rPr>
        <w:rFonts w:ascii="Calibri" w:eastAsia="Calibri" w:hAnsi="Calibri" w:cs="Calibri"/>
        <w:noProof/>
        <w:sz w:val="24"/>
        <w:szCs w:val="24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-137764</wp:posOffset>
          </wp:positionH>
          <wp:positionV relativeFrom="paragraph">
            <wp:posOffset>-347980</wp:posOffset>
          </wp:positionV>
          <wp:extent cx="947389" cy="698500"/>
          <wp:effectExtent l="0" t="0" r="5715" b="6350"/>
          <wp:wrapNone/>
          <wp:docPr id="2" name="Picture 2" descr="E:\SZABMU\OFFICIAL Notification\SZABM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ZABMU\OFFICIAL Notification\SZABMU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3" cy="70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DDA" w:rsidRPr="001E0DDA">
      <w:rPr>
        <w:rFonts w:ascii="Calibri" w:eastAsia="Calibri" w:hAnsi="Calibri" w:cs="Calibri"/>
        <w:b/>
        <w:bCs/>
        <w:noProof/>
        <w:position w:val="1"/>
        <w:sz w:val="24"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3213100</wp:posOffset>
              </wp:positionH>
              <wp:positionV relativeFrom="paragraph">
                <wp:posOffset>-205105</wp:posOffset>
              </wp:positionV>
              <wp:extent cx="3054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0DDA" w:rsidRPr="001E0DDA" w:rsidRDefault="001E0DDA" w:rsidP="001E0DDA">
                          <w:pPr>
                            <w:spacing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SE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 xml:space="preserve">F 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ES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SM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 xml:space="preserve">T 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EPO</w:t>
                          </w:r>
                          <w:r w:rsidRPr="001E0DD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RT, QEC, SZABMU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3pt;margin-top:-16.15pt;width:24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" filled="f" stroked="f">
              <v:textbox style="mso-fit-shape-to-text:t">
                <w:txbxContent>
                  <w:p w:rsidR="001E0DDA" w:rsidRPr="001E0DDA" w:rsidRDefault="001E0DDA" w:rsidP="001E0DDA">
                    <w:pPr>
                      <w:spacing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SE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 xml:space="preserve">F 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A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S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ES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SM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E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N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 xml:space="preserve">T 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R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EPO</w:t>
                    </w:r>
                    <w:r w:rsidRPr="001E0DD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RT, QEC, SZABMU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0DD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710FBF" wp14:editId="7175E3E8">
              <wp:simplePos x="0" y="0"/>
              <wp:positionH relativeFrom="page">
                <wp:posOffset>1765300</wp:posOffset>
              </wp:positionH>
              <wp:positionV relativeFrom="page">
                <wp:posOffset>222250</wp:posOffset>
              </wp:positionV>
              <wp:extent cx="5219700" cy="302895"/>
              <wp:effectExtent l="0" t="0" r="19050" b="2095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9700" cy="302895"/>
                        <a:chOff x="1430" y="718"/>
                        <a:chExt cx="9380" cy="477"/>
                      </a:xfrm>
                    </wpg:grpSpPr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440" y="728"/>
                          <a:ext cx="9360" cy="457"/>
                          <a:chOff x="1440" y="728"/>
                          <a:chExt cx="9360" cy="457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440" y="728"/>
                            <a:ext cx="9360" cy="45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185 728"/>
                              <a:gd name="T3" fmla="*/ 1185 h 457"/>
                              <a:gd name="T4" fmla="+- 0 10800 1440"/>
                              <a:gd name="T5" fmla="*/ T4 w 9360"/>
                              <a:gd name="T6" fmla="+- 0 1185 728"/>
                              <a:gd name="T7" fmla="*/ 1185 h 457"/>
                              <a:gd name="T8" fmla="+- 0 10800 1440"/>
                              <a:gd name="T9" fmla="*/ T8 w 9360"/>
                              <a:gd name="T10" fmla="+- 0 728 728"/>
                              <a:gd name="T11" fmla="*/ 728 h 457"/>
                              <a:gd name="T12" fmla="+- 0 1440 1440"/>
                              <a:gd name="T13" fmla="*/ T12 w 9360"/>
                              <a:gd name="T14" fmla="+- 0 728 728"/>
                              <a:gd name="T15" fmla="*/ 728 h 457"/>
                              <a:gd name="T16" fmla="+- 0 1440 1440"/>
                              <a:gd name="T17" fmla="*/ T16 w 9360"/>
                              <a:gd name="T18" fmla="+- 0 1185 728"/>
                              <a:gd name="T19" fmla="*/ 1185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0" h="457">
                                <a:moveTo>
                                  <a:pt x="0" y="457"/>
                                </a:moveTo>
                                <a:lnTo>
                                  <a:pt x="9360" y="457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1565" y="811"/>
                          <a:ext cx="9112" cy="293"/>
                          <a:chOff x="1565" y="811"/>
                          <a:chExt cx="9112" cy="293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565" y="811"/>
                            <a:ext cx="9112" cy="293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9112"/>
                              <a:gd name="T2" fmla="+- 0 1104 811"/>
                              <a:gd name="T3" fmla="*/ 1104 h 293"/>
                              <a:gd name="T4" fmla="+- 0 10677 1565"/>
                              <a:gd name="T5" fmla="*/ T4 w 9112"/>
                              <a:gd name="T6" fmla="+- 0 1104 811"/>
                              <a:gd name="T7" fmla="*/ 1104 h 293"/>
                              <a:gd name="T8" fmla="+- 0 10677 1565"/>
                              <a:gd name="T9" fmla="*/ T8 w 9112"/>
                              <a:gd name="T10" fmla="+- 0 811 811"/>
                              <a:gd name="T11" fmla="*/ 811 h 293"/>
                              <a:gd name="T12" fmla="+- 0 1565 1565"/>
                              <a:gd name="T13" fmla="*/ T12 w 9112"/>
                              <a:gd name="T14" fmla="+- 0 811 811"/>
                              <a:gd name="T15" fmla="*/ 811 h 293"/>
                              <a:gd name="T16" fmla="+- 0 1565 1565"/>
                              <a:gd name="T17" fmla="*/ T16 w 9112"/>
                              <a:gd name="T18" fmla="+- 0 1104 811"/>
                              <a:gd name="T19" fmla="*/ 11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12" h="293">
                                <a:moveTo>
                                  <a:pt x="0" y="293"/>
                                </a:moveTo>
                                <a:lnTo>
                                  <a:pt x="9112" y="293"/>
                                </a:lnTo>
                                <a:lnTo>
                                  <a:pt x="9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75E61" id="Group 13" o:spid="_x0000_s1026" style="position:absolute;margin-left:139pt;margin-top:17.5pt;width:411pt;height:23.85pt;z-index:-251657216;mso-position-horizontal-relative:page;mso-position-vertical-relative:page" coordorigin="1430,718" coordsize="938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">
              <v:group id="Group 15" o:spid="_x0000_s1027" style="position:absolute;left:1440;top:728;width:9360;height:457" coordorigin="1440,728" coordsize="936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6" o:spid="_x0000_s1028" style="position:absolute;left:1440;top:728;width:9360;height:457;visibility:visible;mso-wrap-style:square;v-text-anchor:top" coordsize="936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" path="m,457r9360,l9360,,,,,457e" filled="f" strokecolor="#c00000" strokeweight=".5pt">
                  <v:stroke joinstyle="miter"/>
                  <v:path arrowok="t" o:connecttype="custom" o:connectlocs="0,1185;9360,1185;9360,728;0,728;0,1185" o:connectangles="0,0,0,0,0"/>
                </v:shape>
              </v:group>
              <v:group id="_x0000_s1029" style="position:absolute;left:1565;top:811;width:9112;height:293" coordorigin="1565,811" coordsize="91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4" o:spid="_x0000_s1030" style="position:absolute;left:1565;top:811;width:9112;height:293;visibility:visible;mso-wrap-style:square;v-text-anchor:top" coordsize="91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" path="m,293r9112,l9112,,,,,293e" filled="f" strokecolor="#c00000" strokeweight=".5pt">
                  <v:stroke joinstyle="miter"/>
                  <v:path arrowok="t" o:connecttype="custom" o:connectlocs="0,1104;9112,1104;9112,811;0,811;0,1104" o:connectangles="0,0,0,0,0"/>
                </v:shape>
              </v:group>
              <w10:wrap anchorx="page" anchory="page"/>
            </v:group>
          </w:pict>
        </mc:Fallback>
      </mc:AlternateContent>
    </w:r>
    <w:r w:rsidR="001E0DDA" w:rsidRPr="001E0DDA">
      <w:rPr>
        <w:rFonts w:ascii="Calibri" w:eastAsia="Calibri" w:hAnsi="Calibri" w:cs="Calibri"/>
        <w:b/>
        <w:bCs/>
        <w:position w:val="1"/>
        <w:sz w:val="24"/>
        <w:szCs w:val="24"/>
      </w:rPr>
      <w:t xml:space="preserve"> </w:t>
    </w:r>
  </w:p>
  <w:p w:rsidR="001E0DDA" w:rsidRDefault="001E0DDA" w:rsidP="001E0DDA">
    <w:pPr>
      <w:spacing w:line="264" w:lineRule="exact"/>
      <w:ind w:left="20" w:right="-56"/>
      <w:rPr>
        <w:rFonts w:ascii="Calibri" w:eastAsia="Calibri" w:hAnsi="Calibri" w:cs="Calibri"/>
        <w:sz w:val="24"/>
        <w:szCs w:val="24"/>
      </w:rPr>
    </w:pPr>
  </w:p>
  <w:p w:rsidR="001E0DDA" w:rsidRDefault="001E0DDA">
    <w:pPr>
      <w:pStyle w:val="Header"/>
    </w:pPr>
  </w:p>
  <w:p w:rsidR="001E0DDA" w:rsidRDefault="001E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DA"/>
    <w:rsid w:val="001E0DDA"/>
    <w:rsid w:val="00552921"/>
    <w:rsid w:val="006B198F"/>
    <w:rsid w:val="00724683"/>
    <w:rsid w:val="008E7409"/>
    <w:rsid w:val="00C6734F"/>
    <w:rsid w:val="00EE45D6"/>
    <w:rsid w:val="00F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0920"/>
  <w15:chartTrackingRefBased/>
  <w15:docId w15:val="{60A3A0B2-C099-40A7-AB39-A12ED4C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DA"/>
    <w:pPr>
      <w:suppressAutoHyphens/>
      <w:spacing w:after="0" w:line="240" w:lineRule="auto"/>
    </w:pPr>
    <w:rPr>
      <w:rFonts w:ascii="Arial" w:eastAsia="Times New Roma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DD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E0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DDA"/>
    <w:rPr>
      <w:rFonts w:ascii="Arial" w:eastAsia="Times New Roman" w:hAnsi="Arial" w:cs="Arial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E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DDA"/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Yusra Kayani</dc:creator>
  <cp:keywords/>
  <dc:description/>
  <cp:lastModifiedBy>Yusra Kayani</cp:lastModifiedBy>
  <cp:revision>3</cp:revision>
  <dcterms:created xsi:type="dcterms:W3CDTF">2022-08-18T08:19:00Z</dcterms:created>
  <dcterms:modified xsi:type="dcterms:W3CDTF">2022-08-18T08:51:00Z</dcterms:modified>
</cp:coreProperties>
</file>